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E1A8" w14:textId="7160B070" w:rsidR="002E0C9A" w:rsidRPr="002E0C9A" w:rsidRDefault="002E0C9A" w:rsidP="002E0C9A">
      <w:pPr>
        <w:rPr>
          <w:sz w:val="24"/>
          <w:szCs w:val="24"/>
        </w:rPr>
      </w:pPr>
      <w:r w:rsidRPr="002E0C9A">
        <w:rPr>
          <w:rFonts w:ascii="Times New Roman" w:hAnsi="Times New Roman"/>
          <w:sz w:val="24"/>
          <w:szCs w:val="24"/>
        </w:rPr>
        <w:t xml:space="preserve">Independent Living Counselors are available to assist consumers to self and/or agency-direct their services and request assistive services funds.  </w:t>
      </w:r>
      <w:r w:rsidRPr="002E0C9A">
        <w:rPr>
          <w:rFonts w:ascii="Times New Roman" w:hAnsi="Times New Roman"/>
          <w:b/>
          <w:sz w:val="24"/>
          <w:szCs w:val="24"/>
        </w:rPr>
        <w:t xml:space="preserve"> </w:t>
      </w:r>
      <w:r w:rsidRPr="002E0C9A">
        <w:rPr>
          <w:rFonts w:ascii="Times New Roman" w:hAnsi="Times New Roman"/>
          <w:sz w:val="24"/>
          <w:szCs w:val="24"/>
        </w:rPr>
        <w:t xml:space="preserve">Independent Living Counseling has an annual cap of 480 units (one unit = 15 minutes), or 120 hours; however, exceptions may be made on a case-by-case basis for consumers who require additional hours. Consumers are not required to use the maximum number of Independent Living Counseling hours that are available each year. Service Type is listed at the end of this form. </w:t>
      </w:r>
    </w:p>
    <w:tbl>
      <w:tblPr>
        <w:tblStyle w:val="TableGrid"/>
        <w:tblW w:w="0" w:type="auto"/>
        <w:tblLook w:val="04A0" w:firstRow="1" w:lastRow="0" w:firstColumn="1" w:lastColumn="0" w:noHBand="0" w:noVBand="1"/>
      </w:tblPr>
      <w:tblGrid>
        <w:gridCol w:w="1613"/>
        <w:gridCol w:w="179"/>
        <w:gridCol w:w="179"/>
        <w:gridCol w:w="90"/>
        <w:gridCol w:w="90"/>
        <w:gridCol w:w="447"/>
        <w:gridCol w:w="1339"/>
        <w:gridCol w:w="1437"/>
        <w:gridCol w:w="811"/>
        <w:gridCol w:w="627"/>
        <w:gridCol w:w="1164"/>
        <w:gridCol w:w="87"/>
        <w:gridCol w:w="363"/>
        <w:gridCol w:w="539"/>
        <w:gridCol w:w="1789"/>
      </w:tblGrid>
      <w:tr w:rsidR="002E0C9A" w:rsidRPr="00CB3607" w14:paraId="6B7C528C" w14:textId="77777777" w:rsidTr="003F6263">
        <w:tc>
          <w:tcPr>
            <w:tcW w:w="2151" w:type="dxa"/>
            <w:gridSpan w:val="5"/>
            <w:tcBorders>
              <w:top w:val="single" w:sz="18" w:space="0" w:color="auto"/>
              <w:left w:val="single" w:sz="18" w:space="0" w:color="auto"/>
            </w:tcBorders>
            <w:shd w:val="clear" w:color="auto" w:fill="D9E2F3" w:themeFill="accent1" w:themeFillTint="33"/>
          </w:tcPr>
          <w:p w14:paraId="4C0D9BE6" w14:textId="198EDE97" w:rsidR="002E0C9A" w:rsidRPr="00CB3607" w:rsidRDefault="002E0C9A" w:rsidP="00CB3607">
            <w:pPr>
              <w:spacing w:after="0" w:line="23" w:lineRule="atLeast"/>
              <w:rPr>
                <w:rFonts w:ascii="Times New Roman" w:hAnsi="Times New Roman"/>
                <w:b/>
                <w:bCs/>
                <w:sz w:val="24"/>
                <w:szCs w:val="24"/>
              </w:rPr>
            </w:pPr>
            <w:r w:rsidRPr="00CB3607">
              <w:rPr>
                <w:rFonts w:ascii="Times New Roman" w:hAnsi="Times New Roman"/>
                <w:b/>
                <w:bCs/>
                <w:sz w:val="24"/>
                <w:szCs w:val="24"/>
              </w:rPr>
              <w:t>Name of Member:</w:t>
            </w:r>
          </w:p>
        </w:tc>
        <w:tc>
          <w:tcPr>
            <w:tcW w:w="8603" w:type="dxa"/>
            <w:gridSpan w:val="10"/>
            <w:tcBorders>
              <w:top w:val="single" w:sz="18" w:space="0" w:color="auto"/>
              <w:right w:val="single" w:sz="18" w:space="0" w:color="auto"/>
            </w:tcBorders>
          </w:tcPr>
          <w:p w14:paraId="4064862D" w14:textId="3FCE528E"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4"/>
                  <w:enabled/>
                  <w:calcOnExit w:val="0"/>
                  <w:textInput/>
                </w:ffData>
              </w:fldChar>
            </w:r>
            <w:bookmarkStart w:id="0" w:name="Text4"/>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0"/>
          </w:p>
        </w:tc>
      </w:tr>
      <w:tr w:rsidR="002E0C9A" w:rsidRPr="00CB3607" w14:paraId="34C99F35" w14:textId="77777777" w:rsidTr="003F6263">
        <w:tc>
          <w:tcPr>
            <w:tcW w:w="1613" w:type="dxa"/>
            <w:tcBorders>
              <w:left w:val="single" w:sz="18" w:space="0" w:color="auto"/>
              <w:bottom w:val="single" w:sz="18" w:space="0" w:color="auto"/>
            </w:tcBorders>
            <w:shd w:val="clear" w:color="auto" w:fill="D9E2F3" w:themeFill="accent1" w:themeFillTint="33"/>
          </w:tcPr>
          <w:p w14:paraId="1B77BBC6" w14:textId="622B83DC" w:rsidR="002E0C9A" w:rsidRPr="00CB3607" w:rsidRDefault="002E0C9A" w:rsidP="00CB3607">
            <w:pPr>
              <w:spacing w:after="0" w:line="23" w:lineRule="atLeast"/>
              <w:rPr>
                <w:rFonts w:ascii="Times New Roman" w:hAnsi="Times New Roman"/>
                <w:b/>
                <w:bCs/>
                <w:sz w:val="24"/>
                <w:szCs w:val="24"/>
              </w:rPr>
            </w:pPr>
            <w:r w:rsidRPr="00CB3607">
              <w:rPr>
                <w:rFonts w:ascii="Times New Roman" w:hAnsi="Times New Roman"/>
                <w:b/>
                <w:bCs/>
                <w:sz w:val="24"/>
                <w:szCs w:val="24"/>
              </w:rPr>
              <w:t>ILC Agency:</w:t>
            </w:r>
          </w:p>
        </w:tc>
        <w:tc>
          <w:tcPr>
            <w:tcW w:w="3761" w:type="dxa"/>
            <w:gridSpan w:val="7"/>
            <w:tcBorders>
              <w:bottom w:val="single" w:sz="18" w:space="0" w:color="auto"/>
            </w:tcBorders>
          </w:tcPr>
          <w:p w14:paraId="5B6B5898" w14:textId="20F6696A"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3"/>
                  <w:enabled/>
                  <w:calcOnExit w:val="0"/>
                  <w:textInput/>
                </w:ffData>
              </w:fldChar>
            </w:r>
            <w:bookmarkStart w:id="1" w:name="Text3"/>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1"/>
          </w:p>
        </w:tc>
        <w:tc>
          <w:tcPr>
            <w:tcW w:w="1438" w:type="dxa"/>
            <w:gridSpan w:val="2"/>
            <w:tcBorders>
              <w:bottom w:val="single" w:sz="18" w:space="0" w:color="auto"/>
            </w:tcBorders>
            <w:shd w:val="clear" w:color="auto" w:fill="D9E2F3" w:themeFill="accent1" w:themeFillTint="33"/>
          </w:tcPr>
          <w:p w14:paraId="4032ABDD" w14:textId="14B6FD36" w:rsidR="002E0C9A" w:rsidRPr="00CB3607" w:rsidRDefault="002E0C9A" w:rsidP="00CB3607">
            <w:pPr>
              <w:spacing w:after="0" w:line="23" w:lineRule="atLeast"/>
              <w:rPr>
                <w:rFonts w:ascii="Times New Roman" w:hAnsi="Times New Roman"/>
                <w:b/>
                <w:bCs/>
                <w:sz w:val="24"/>
                <w:szCs w:val="24"/>
              </w:rPr>
            </w:pPr>
            <w:r w:rsidRPr="00CB3607">
              <w:rPr>
                <w:rFonts w:ascii="Times New Roman" w:hAnsi="Times New Roman"/>
                <w:b/>
                <w:bCs/>
                <w:sz w:val="24"/>
                <w:szCs w:val="24"/>
              </w:rPr>
              <w:t>ILC Name:</w:t>
            </w:r>
          </w:p>
        </w:tc>
        <w:tc>
          <w:tcPr>
            <w:tcW w:w="3942" w:type="dxa"/>
            <w:gridSpan w:val="5"/>
            <w:tcBorders>
              <w:bottom w:val="single" w:sz="18" w:space="0" w:color="auto"/>
              <w:right w:val="single" w:sz="18" w:space="0" w:color="auto"/>
            </w:tcBorders>
          </w:tcPr>
          <w:p w14:paraId="72F825A8" w14:textId="062D7F09"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5"/>
                  <w:enabled/>
                  <w:calcOnExit w:val="0"/>
                  <w:textInput/>
                </w:ffData>
              </w:fldChar>
            </w:r>
            <w:bookmarkStart w:id="2" w:name="Text5"/>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2"/>
          </w:p>
        </w:tc>
      </w:tr>
      <w:tr w:rsidR="002E0C9A" w:rsidRPr="00CB3607" w14:paraId="4233C835" w14:textId="77777777" w:rsidTr="00CB3607">
        <w:tc>
          <w:tcPr>
            <w:tcW w:w="1792" w:type="dxa"/>
            <w:gridSpan w:val="2"/>
            <w:tcBorders>
              <w:top w:val="single" w:sz="18" w:space="0" w:color="auto"/>
              <w:left w:val="single" w:sz="18" w:space="0" w:color="auto"/>
            </w:tcBorders>
            <w:shd w:val="clear" w:color="auto" w:fill="EDF1F9"/>
          </w:tcPr>
          <w:p w14:paraId="35ED93CA" w14:textId="064FC347"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764B768F" w14:textId="22C4FE54"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bookmarkStart w:id="3" w:name="Text1"/>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3"/>
          </w:p>
        </w:tc>
        <w:tc>
          <w:tcPr>
            <w:tcW w:w="811" w:type="dxa"/>
            <w:tcBorders>
              <w:top w:val="single" w:sz="18" w:space="0" w:color="auto"/>
            </w:tcBorders>
            <w:shd w:val="clear" w:color="auto" w:fill="EDF1F9"/>
          </w:tcPr>
          <w:p w14:paraId="48104568" w14:textId="3986E018"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4569" w:type="dxa"/>
            <w:gridSpan w:val="6"/>
            <w:tcBorders>
              <w:top w:val="single" w:sz="18" w:space="0" w:color="auto"/>
              <w:right w:val="single" w:sz="18" w:space="0" w:color="auto"/>
            </w:tcBorders>
          </w:tcPr>
          <w:p w14:paraId="3343918E" w14:textId="7E71E8ED"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bookmarkStart w:id="4" w:name="Text2"/>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bookmarkEnd w:id="4"/>
          </w:p>
        </w:tc>
      </w:tr>
      <w:tr w:rsidR="002E0C9A" w:rsidRPr="00CB3607" w14:paraId="34DB4A8D" w14:textId="77777777" w:rsidTr="00CB3607">
        <w:tc>
          <w:tcPr>
            <w:tcW w:w="3937" w:type="dxa"/>
            <w:gridSpan w:val="7"/>
            <w:tcBorders>
              <w:left w:val="single" w:sz="18" w:space="0" w:color="auto"/>
            </w:tcBorders>
            <w:shd w:val="clear" w:color="auto" w:fill="EDF1F9"/>
          </w:tcPr>
          <w:p w14:paraId="57946801" w14:textId="708C48FD"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7366C487" w14:textId="6D1DCFD1"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bookmarkStart w:id="5" w:name="Text6"/>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bookmarkEnd w:id="5"/>
          </w:p>
        </w:tc>
        <w:tc>
          <w:tcPr>
            <w:tcW w:w="3591" w:type="dxa"/>
            <w:gridSpan w:val="6"/>
            <w:shd w:val="clear" w:color="auto" w:fill="EDF1F9"/>
          </w:tcPr>
          <w:p w14:paraId="488E6AE6" w14:textId="3C8BA642"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1AA7DD23" w14:textId="31F5B41B"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bookmarkStart w:id="6" w:name="Text7"/>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bookmarkEnd w:id="6"/>
          </w:p>
        </w:tc>
      </w:tr>
      <w:tr w:rsidR="002E0C9A" w:rsidRPr="00CB3607" w14:paraId="71FB512F" w14:textId="77777777" w:rsidTr="00CB3607">
        <w:tc>
          <w:tcPr>
            <w:tcW w:w="1613" w:type="dxa"/>
            <w:tcBorders>
              <w:left w:val="single" w:sz="18" w:space="0" w:color="auto"/>
            </w:tcBorders>
            <w:shd w:val="clear" w:color="auto" w:fill="EDF1F9"/>
          </w:tcPr>
          <w:p w14:paraId="5BC7DDF6" w14:textId="727C68DF"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1D9AFEEF" w14:textId="0722EBC1"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bookmarkStart w:id="7" w:name="Dropdown1"/>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bookmarkEnd w:id="7"/>
          </w:p>
        </w:tc>
        <w:tc>
          <w:tcPr>
            <w:tcW w:w="3052" w:type="dxa"/>
            <w:gridSpan w:val="5"/>
            <w:shd w:val="clear" w:color="auto" w:fill="EDF1F9"/>
          </w:tcPr>
          <w:p w14:paraId="5E32E51F" w14:textId="64272CB9"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618CCF58" w14:textId="6F4E36BC"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bookmarkStart w:id="8" w:name="Dropdown2"/>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bookmarkEnd w:id="8"/>
          </w:p>
        </w:tc>
      </w:tr>
      <w:tr w:rsidR="002E0C9A" w:rsidRPr="00CB3607" w14:paraId="3A8CFB99" w14:textId="77777777" w:rsidTr="00CB3607">
        <w:tc>
          <w:tcPr>
            <w:tcW w:w="1971" w:type="dxa"/>
            <w:gridSpan w:val="3"/>
            <w:tcBorders>
              <w:left w:val="single" w:sz="18" w:space="0" w:color="auto"/>
              <w:bottom w:val="single" w:sz="4" w:space="0" w:color="auto"/>
            </w:tcBorders>
            <w:shd w:val="clear" w:color="auto" w:fill="EDF1F9"/>
          </w:tcPr>
          <w:p w14:paraId="51667FB2" w14:textId="6029B4F3"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bottom w:val="single" w:sz="4" w:space="0" w:color="auto"/>
              <w:right w:val="single" w:sz="18" w:space="0" w:color="auto"/>
            </w:tcBorders>
          </w:tcPr>
          <w:p w14:paraId="14B9E4D8" w14:textId="733F643F"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bookmarkStart w:id="9" w:name="Text8"/>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9"/>
          </w:p>
        </w:tc>
      </w:tr>
      <w:tr w:rsidR="002E0C9A" w:rsidRPr="00CB3607" w14:paraId="02981602" w14:textId="77777777" w:rsidTr="00CB3607">
        <w:tc>
          <w:tcPr>
            <w:tcW w:w="2598" w:type="dxa"/>
            <w:gridSpan w:val="6"/>
            <w:tcBorders>
              <w:left w:val="single" w:sz="18" w:space="0" w:color="auto"/>
              <w:bottom w:val="single" w:sz="18" w:space="0" w:color="auto"/>
            </w:tcBorders>
            <w:shd w:val="clear" w:color="auto" w:fill="EDF1F9"/>
          </w:tcPr>
          <w:p w14:paraId="4D9D0136" w14:textId="560AAE7D" w:rsidR="002E0C9A" w:rsidRPr="00CB3607" w:rsidRDefault="002E0C9A"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bottom w:val="single" w:sz="18" w:space="0" w:color="auto"/>
              <w:right w:val="single" w:sz="18" w:space="0" w:color="auto"/>
            </w:tcBorders>
          </w:tcPr>
          <w:p w14:paraId="00B388E9" w14:textId="3A8D94FE" w:rsidR="002E0C9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bookmarkStart w:id="10" w:name="Text9"/>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bookmarkEnd w:id="10"/>
          </w:p>
        </w:tc>
      </w:tr>
      <w:tr w:rsidR="00FA24EA" w:rsidRPr="00CB3607" w14:paraId="612AE685" w14:textId="77777777" w:rsidTr="00CB3607">
        <w:tc>
          <w:tcPr>
            <w:tcW w:w="1792" w:type="dxa"/>
            <w:gridSpan w:val="2"/>
            <w:tcBorders>
              <w:top w:val="single" w:sz="18" w:space="0" w:color="auto"/>
              <w:left w:val="single" w:sz="18" w:space="0" w:color="auto"/>
            </w:tcBorders>
            <w:shd w:val="clear" w:color="auto" w:fill="EDF1F9"/>
          </w:tcPr>
          <w:p w14:paraId="1F910985" w14:textId="14738118"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1A26FA89" w14:textId="2E2C2EF7"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c>
          <w:tcPr>
            <w:tcW w:w="2689" w:type="dxa"/>
            <w:gridSpan w:val="4"/>
            <w:tcBorders>
              <w:top w:val="single" w:sz="18" w:space="0" w:color="auto"/>
            </w:tcBorders>
            <w:shd w:val="clear" w:color="auto" w:fill="EDF1F9"/>
          </w:tcPr>
          <w:p w14:paraId="64662256" w14:textId="70128AE0"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2691" w:type="dxa"/>
            <w:gridSpan w:val="3"/>
            <w:tcBorders>
              <w:top w:val="single" w:sz="18" w:space="0" w:color="auto"/>
              <w:right w:val="single" w:sz="18" w:space="0" w:color="auto"/>
            </w:tcBorders>
          </w:tcPr>
          <w:p w14:paraId="3D402727" w14:textId="1266A8B7"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p>
        </w:tc>
      </w:tr>
      <w:tr w:rsidR="00FA24EA" w:rsidRPr="00CB3607" w14:paraId="62A5A5B7" w14:textId="77777777" w:rsidTr="00CB3607">
        <w:tc>
          <w:tcPr>
            <w:tcW w:w="3937" w:type="dxa"/>
            <w:gridSpan w:val="7"/>
            <w:tcBorders>
              <w:left w:val="single" w:sz="18" w:space="0" w:color="auto"/>
            </w:tcBorders>
            <w:shd w:val="clear" w:color="auto" w:fill="EDF1F9"/>
          </w:tcPr>
          <w:p w14:paraId="003EAE54" w14:textId="07D3525F"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7FB2811D" w14:textId="510BC7C6"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c>
          <w:tcPr>
            <w:tcW w:w="3591" w:type="dxa"/>
            <w:gridSpan w:val="6"/>
            <w:shd w:val="clear" w:color="auto" w:fill="EDF1F9"/>
          </w:tcPr>
          <w:p w14:paraId="7E102301" w14:textId="4BFBD8C9"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4C1BD420" w14:textId="17B87967"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r>
      <w:tr w:rsidR="00FA24EA" w:rsidRPr="00CB3607" w14:paraId="38851E4C" w14:textId="77777777" w:rsidTr="00CB3607">
        <w:tc>
          <w:tcPr>
            <w:tcW w:w="1613" w:type="dxa"/>
            <w:tcBorders>
              <w:left w:val="single" w:sz="18" w:space="0" w:color="auto"/>
            </w:tcBorders>
            <w:shd w:val="clear" w:color="auto" w:fill="EDF1F9"/>
          </w:tcPr>
          <w:p w14:paraId="150FCC04" w14:textId="65E80BC5"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1A125F57" w14:textId="12186D52"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c>
          <w:tcPr>
            <w:tcW w:w="3052" w:type="dxa"/>
            <w:gridSpan w:val="5"/>
            <w:shd w:val="clear" w:color="auto" w:fill="EDF1F9"/>
          </w:tcPr>
          <w:p w14:paraId="4DE054B0" w14:textId="4E2693B7"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321DB3BD" w14:textId="38FDC4C6" w:rsidR="00FA24EA" w:rsidRPr="00CB3607" w:rsidRDefault="00FA24EA"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r>
      <w:tr w:rsidR="003F6263" w:rsidRPr="00CB3607" w14:paraId="20D126FB" w14:textId="77777777" w:rsidTr="00CB3607">
        <w:tc>
          <w:tcPr>
            <w:tcW w:w="1971" w:type="dxa"/>
            <w:gridSpan w:val="3"/>
            <w:tcBorders>
              <w:left w:val="single" w:sz="18" w:space="0" w:color="auto"/>
            </w:tcBorders>
            <w:shd w:val="clear" w:color="auto" w:fill="EDF1F9"/>
          </w:tcPr>
          <w:p w14:paraId="6CCE436A" w14:textId="12D123FB"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right w:val="single" w:sz="18" w:space="0" w:color="auto"/>
            </w:tcBorders>
          </w:tcPr>
          <w:p w14:paraId="59B57187" w14:textId="026A651A"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7DB9CFF4" w14:textId="77777777" w:rsidTr="00CB3607">
        <w:tc>
          <w:tcPr>
            <w:tcW w:w="2598" w:type="dxa"/>
            <w:gridSpan w:val="6"/>
            <w:tcBorders>
              <w:left w:val="single" w:sz="18" w:space="0" w:color="auto"/>
            </w:tcBorders>
            <w:shd w:val="clear" w:color="auto" w:fill="EDF1F9"/>
          </w:tcPr>
          <w:p w14:paraId="27B6A1CB" w14:textId="5C6BCD48"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right w:val="single" w:sz="18" w:space="0" w:color="auto"/>
            </w:tcBorders>
          </w:tcPr>
          <w:p w14:paraId="6EB3AB26" w14:textId="47F3A583"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5A15CA86" w14:textId="77777777" w:rsidTr="00CB3607">
        <w:tc>
          <w:tcPr>
            <w:tcW w:w="1792" w:type="dxa"/>
            <w:gridSpan w:val="2"/>
            <w:tcBorders>
              <w:top w:val="single" w:sz="18" w:space="0" w:color="auto"/>
              <w:left w:val="single" w:sz="18" w:space="0" w:color="auto"/>
            </w:tcBorders>
            <w:shd w:val="clear" w:color="auto" w:fill="EDF1F9"/>
          </w:tcPr>
          <w:p w14:paraId="54840B5E"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68B4F953"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c>
          <w:tcPr>
            <w:tcW w:w="2689" w:type="dxa"/>
            <w:gridSpan w:val="4"/>
            <w:tcBorders>
              <w:top w:val="single" w:sz="18" w:space="0" w:color="auto"/>
            </w:tcBorders>
            <w:shd w:val="clear" w:color="auto" w:fill="EDF1F9"/>
          </w:tcPr>
          <w:p w14:paraId="01CDDFB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2691" w:type="dxa"/>
            <w:gridSpan w:val="3"/>
            <w:tcBorders>
              <w:top w:val="single" w:sz="18" w:space="0" w:color="auto"/>
              <w:right w:val="single" w:sz="18" w:space="0" w:color="auto"/>
            </w:tcBorders>
          </w:tcPr>
          <w:p w14:paraId="520D0F6E"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p>
        </w:tc>
      </w:tr>
      <w:tr w:rsidR="003F6263" w:rsidRPr="00CB3607" w14:paraId="3F65AFEC" w14:textId="77777777" w:rsidTr="00CB3607">
        <w:tc>
          <w:tcPr>
            <w:tcW w:w="3937" w:type="dxa"/>
            <w:gridSpan w:val="7"/>
            <w:tcBorders>
              <w:left w:val="single" w:sz="18" w:space="0" w:color="auto"/>
            </w:tcBorders>
            <w:shd w:val="clear" w:color="auto" w:fill="EDF1F9"/>
          </w:tcPr>
          <w:p w14:paraId="1107662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63E78A9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c>
          <w:tcPr>
            <w:tcW w:w="3591" w:type="dxa"/>
            <w:gridSpan w:val="6"/>
            <w:shd w:val="clear" w:color="auto" w:fill="EDF1F9"/>
          </w:tcPr>
          <w:p w14:paraId="44BD80B4"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34FF40C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r>
      <w:tr w:rsidR="003F6263" w:rsidRPr="00CB3607" w14:paraId="48187303" w14:textId="77777777" w:rsidTr="00CB3607">
        <w:tc>
          <w:tcPr>
            <w:tcW w:w="1613" w:type="dxa"/>
            <w:tcBorders>
              <w:left w:val="single" w:sz="18" w:space="0" w:color="auto"/>
            </w:tcBorders>
            <w:shd w:val="clear" w:color="auto" w:fill="EDF1F9"/>
          </w:tcPr>
          <w:p w14:paraId="3B1AB41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0A7BE1E0"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c>
          <w:tcPr>
            <w:tcW w:w="3052" w:type="dxa"/>
            <w:gridSpan w:val="5"/>
            <w:shd w:val="clear" w:color="auto" w:fill="EDF1F9"/>
          </w:tcPr>
          <w:p w14:paraId="4D950A1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69B10BA4"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r>
      <w:tr w:rsidR="003F6263" w:rsidRPr="00CB3607" w14:paraId="55C7839B" w14:textId="77777777" w:rsidTr="00CB3607">
        <w:tc>
          <w:tcPr>
            <w:tcW w:w="1971" w:type="dxa"/>
            <w:gridSpan w:val="3"/>
            <w:tcBorders>
              <w:left w:val="single" w:sz="18" w:space="0" w:color="auto"/>
            </w:tcBorders>
            <w:shd w:val="clear" w:color="auto" w:fill="EDF1F9"/>
          </w:tcPr>
          <w:p w14:paraId="6D010B29"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right w:val="single" w:sz="18" w:space="0" w:color="auto"/>
            </w:tcBorders>
          </w:tcPr>
          <w:p w14:paraId="5C161243"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7851EC7D" w14:textId="77777777" w:rsidTr="00CB3607">
        <w:tc>
          <w:tcPr>
            <w:tcW w:w="2598" w:type="dxa"/>
            <w:gridSpan w:val="6"/>
            <w:tcBorders>
              <w:left w:val="single" w:sz="18" w:space="0" w:color="auto"/>
            </w:tcBorders>
            <w:shd w:val="clear" w:color="auto" w:fill="EDF1F9"/>
          </w:tcPr>
          <w:p w14:paraId="6210C765"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right w:val="single" w:sz="18" w:space="0" w:color="auto"/>
            </w:tcBorders>
          </w:tcPr>
          <w:p w14:paraId="38BE51B9"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03B4B75E" w14:textId="77777777" w:rsidTr="00CB3607">
        <w:tc>
          <w:tcPr>
            <w:tcW w:w="1792" w:type="dxa"/>
            <w:gridSpan w:val="2"/>
            <w:tcBorders>
              <w:top w:val="single" w:sz="18" w:space="0" w:color="auto"/>
              <w:left w:val="single" w:sz="18" w:space="0" w:color="auto"/>
            </w:tcBorders>
            <w:shd w:val="clear" w:color="auto" w:fill="EDF1F9"/>
          </w:tcPr>
          <w:p w14:paraId="4E605A40"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6173366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c>
          <w:tcPr>
            <w:tcW w:w="2689" w:type="dxa"/>
            <w:gridSpan w:val="4"/>
            <w:tcBorders>
              <w:top w:val="single" w:sz="18" w:space="0" w:color="auto"/>
            </w:tcBorders>
            <w:shd w:val="clear" w:color="auto" w:fill="EDF1F9"/>
          </w:tcPr>
          <w:p w14:paraId="1BFB99A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2691" w:type="dxa"/>
            <w:gridSpan w:val="3"/>
            <w:tcBorders>
              <w:top w:val="single" w:sz="18" w:space="0" w:color="auto"/>
              <w:right w:val="single" w:sz="18" w:space="0" w:color="auto"/>
            </w:tcBorders>
          </w:tcPr>
          <w:p w14:paraId="1E42CCB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p>
        </w:tc>
      </w:tr>
      <w:tr w:rsidR="003F6263" w:rsidRPr="00CB3607" w14:paraId="66ADD5BA" w14:textId="77777777" w:rsidTr="00CB3607">
        <w:tc>
          <w:tcPr>
            <w:tcW w:w="3937" w:type="dxa"/>
            <w:gridSpan w:val="7"/>
            <w:tcBorders>
              <w:left w:val="single" w:sz="18" w:space="0" w:color="auto"/>
            </w:tcBorders>
            <w:shd w:val="clear" w:color="auto" w:fill="EDF1F9"/>
          </w:tcPr>
          <w:p w14:paraId="46EB42A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4A69C329"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c>
          <w:tcPr>
            <w:tcW w:w="3591" w:type="dxa"/>
            <w:gridSpan w:val="6"/>
            <w:shd w:val="clear" w:color="auto" w:fill="EDF1F9"/>
          </w:tcPr>
          <w:p w14:paraId="5670CD5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40826D74"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r>
      <w:tr w:rsidR="003F6263" w:rsidRPr="00CB3607" w14:paraId="664B1270" w14:textId="77777777" w:rsidTr="00CB3607">
        <w:tc>
          <w:tcPr>
            <w:tcW w:w="1613" w:type="dxa"/>
            <w:tcBorders>
              <w:left w:val="single" w:sz="18" w:space="0" w:color="auto"/>
            </w:tcBorders>
            <w:shd w:val="clear" w:color="auto" w:fill="EDF1F9"/>
          </w:tcPr>
          <w:p w14:paraId="35ED3190"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679337D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c>
          <w:tcPr>
            <w:tcW w:w="3052" w:type="dxa"/>
            <w:gridSpan w:val="5"/>
            <w:shd w:val="clear" w:color="auto" w:fill="EDF1F9"/>
          </w:tcPr>
          <w:p w14:paraId="15D29E8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4C18964E"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r>
      <w:tr w:rsidR="003F6263" w:rsidRPr="00CB3607" w14:paraId="10F57843" w14:textId="77777777" w:rsidTr="00CB3607">
        <w:tc>
          <w:tcPr>
            <w:tcW w:w="1971" w:type="dxa"/>
            <w:gridSpan w:val="3"/>
            <w:tcBorders>
              <w:left w:val="single" w:sz="18" w:space="0" w:color="auto"/>
            </w:tcBorders>
            <w:shd w:val="clear" w:color="auto" w:fill="EDF1F9"/>
          </w:tcPr>
          <w:p w14:paraId="690F464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right w:val="single" w:sz="18" w:space="0" w:color="auto"/>
            </w:tcBorders>
          </w:tcPr>
          <w:p w14:paraId="0A08DC3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194739CE" w14:textId="77777777" w:rsidTr="00CB3607">
        <w:tc>
          <w:tcPr>
            <w:tcW w:w="2598" w:type="dxa"/>
            <w:gridSpan w:val="6"/>
            <w:tcBorders>
              <w:left w:val="single" w:sz="18" w:space="0" w:color="auto"/>
            </w:tcBorders>
            <w:shd w:val="clear" w:color="auto" w:fill="EDF1F9"/>
          </w:tcPr>
          <w:p w14:paraId="341357F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right w:val="single" w:sz="18" w:space="0" w:color="auto"/>
            </w:tcBorders>
          </w:tcPr>
          <w:p w14:paraId="652360D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3C247D84" w14:textId="77777777" w:rsidTr="00CB3607">
        <w:tc>
          <w:tcPr>
            <w:tcW w:w="1792" w:type="dxa"/>
            <w:gridSpan w:val="2"/>
            <w:tcBorders>
              <w:top w:val="single" w:sz="18" w:space="0" w:color="auto"/>
              <w:left w:val="single" w:sz="18" w:space="0" w:color="auto"/>
            </w:tcBorders>
            <w:shd w:val="clear" w:color="auto" w:fill="EDF1F9"/>
          </w:tcPr>
          <w:p w14:paraId="5EEB77C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0A5EFE23"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c>
          <w:tcPr>
            <w:tcW w:w="2689" w:type="dxa"/>
            <w:gridSpan w:val="4"/>
            <w:tcBorders>
              <w:top w:val="single" w:sz="18" w:space="0" w:color="auto"/>
            </w:tcBorders>
            <w:shd w:val="clear" w:color="auto" w:fill="EDF1F9"/>
          </w:tcPr>
          <w:p w14:paraId="79484D51"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2691" w:type="dxa"/>
            <w:gridSpan w:val="3"/>
            <w:tcBorders>
              <w:top w:val="single" w:sz="18" w:space="0" w:color="auto"/>
              <w:right w:val="single" w:sz="18" w:space="0" w:color="auto"/>
            </w:tcBorders>
          </w:tcPr>
          <w:p w14:paraId="65CB1D00"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p>
        </w:tc>
      </w:tr>
      <w:tr w:rsidR="003F6263" w:rsidRPr="00CB3607" w14:paraId="36F864BE" w14:textId="77777777" w:rsidTr="00CB3607">
        <w:tc>
          <w:tcPr>
            <w:tcW w:w="3937" w:type="dxa"/>
            <w:gridSpan w:val="7"/>
            <w:tcBorders>
              <w:left w:val="single" w:sz="18" w:space="0" w:color="auto"/>
            </w:tcBorders>
            <w:shd w:val="clear" w:color="auto" w:fill="EDF1F9"/>
          </w:tcPr>
          <w:p w14:paraId="5EEFF5B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36B323C2"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c>
          <w:tcPr>
            <w:tcW w:w="3591" w:type="dxa"/>
            <w:gridSpan w:val="6"/>
            <w:shd w:val="clear" w:color="auto" w:fill="EDF1F9"/>
          </w:tcPr>
          <w:p w14:paraId="116FA9F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03D9009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r>
      <w:tr w:rsidR="003F6263" w:rsidRPr="00CB3607" w14:paraId="7571B034" w14:textId="77777777" w:rsidTr="00CB3607">
        <w:tc>
          <w:tcPr>
            <w:tcW w:w="1613" w:type="dxa"/>
            <w:tcBorders>
              <w:left w:val="single" w:sz="18" w:space="0" w:color="auto"/>
            </w:tcBorders>
            <w:shd w:val="clear" w:color="auto" w:fill="EDF1F9"/>
          </w:tcPr>
          <w:p w14:paraId="723D963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3FB91AA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c>
          <w:tcPr>
            <w:tcW w:w="3052" w:type="dxa"/>
            <w:gridSpan w:val="5"/>
            <w:shd w:val="clear" w:color="auto" w:fill="EDF1F9"/>
          </w:tcPr>
          <w:p w14:paraId="3B40E5A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43B798E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r>
      <w:tr w:rsidR="003F6263" w:rsidRPr="00CB3607" w14:paraId="7B651B9A" w14:textId="77777777" w:rsidTr="00CB3607">
        <w:tc>
          <w:tcPr>
            <w:tcW w:w="1971" w:type="dxa"/>
            <w:gridSpan w:val="3"/>
            <w:tcBorders>
              <w:left w:val="single" w:sz="18" w:space="0" w:color="auto"/>
            </w:tcBorders>
            <w:shd w:val="clear" w:color="auto" w:fill="EDF1F9"/>
          </w:tcPr>
          <w:p w14:paraId="2581B660"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right w:val="single" w:sz="18" w:space="0" w:color="auto"/>
            </w:tcBorders>
          </w:tcPr>
          <w:p w14:paraId="7C3E4189"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299106D9" w14:textId="77777777" w:rsidTr="00CB3607">
        <w:tc>
          <w:tcPr>
            <w:tcW w:w="2598" w:type="dxa"/>
            <w:gridSpan w:val="6"/>
            <w:tcBorders>
              <w:left w:val="single" w:sz="18" w:space="0" w:color="auto"/>
            </w:tcBorders>
            <w:shd w:val="clear" w:color="auto" w:fill="EDF1F9"/>
          </w:tcPr>
          <w:p w14:paraId="70E0E671"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right w:val="single" w:sz="18" w:space="0" w:color="auto"/>
            </w:tcBorders>
          </w:tcPr>
          <w:p w14:paraId="7EF574D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5C491C91" w14:textId="77777777" w:rsidTr="00CB3607">
        <w:tc>
          <w:tcPr>
            <w:tcW w:w="1792" w:type="dxa"/>
            <w:gridSpan w:val="2"/>
            <w:tcBorders>
              <w:top w:val="single" w:sz="18" w:space="0" w:color="auto"/>
              <w:left w:val="single" w:sz="18" w:space="0" w:color="auto"/>
            </w:tcBorders>
            <w:shd w:val="clear" w:color="auto" w:fill="EDF1F9"/>
          </w:tcPr>
          <w:p w14:paraId="3BC06E1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Date of Service:</w:t>
            </w:r>
          </w:p>
        </w:tc>
        <w:tc>
          <w:tcPr>
            <w:tcW w:w="3582" w:type="dxa"/>
            <w:gridSpan w:val="6"/>
            <w:tcBorders>
              <w:top w:val="single" w:sz="18" w:space="0" w:color="auto"/>
            </w:tcBorders>
          </w:tcPr>
          <w:p w14:paraId="604CA8E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1"/>
                  <w:enabled/>
                  <w:calcOnExit w:val="0"/>
                  <w:textInput>
                    <w:type w:val="date"/>
                    <w:format w:val="M/d/yyyy"/>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c>
          <w:tcPr>
            <w:tcW w:w="2689" w:type="dxa"/>
            <w:gridSpan w:val="4"/>
            <w:tcBorders>
              <w:top w:val="single" w:sz="18" w:space="0" w:color="auto"/>
            </w:tcBorders>
            <w:shd w:val="clear" w:color="auto" w:fill="EDF1F9"/>
          </w:tcPr>
          <w:p w14:paraId="77F9388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Units:</w:t>
            </w:r>
          </w:p>
        </w:tc>
        <w:tc>
          <w:tcPr>
            <w:tcW w:w="2691" w:type="dxa"/>
            <w:gridSpan w:val="3"/>
            <w:tcBorders>
              <w:top w:val="single" w:sz="18" w:space="0" w:color="auto"/>
              <w:right w:val="single" w:sz="18" w:space="0" w:color="auto"/>
            </w:tcBorders>
          </w:tcPr>
          <w:p w14:paraId="2EFA883B"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2"/>
                  <w:enabled/>
                  <w:calcOnExit w:val="0"/>
                  <w:textInput>
                    <w:type w:val="number"/>
                    <w:default w:val="0.00"/>
                    <w:format w:val="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w:t>
            </w:r>
            <w:r w:rsidRPr="00CB3607">
              <w:rPr>
                <w:rFonts w:ascii="Times New Roman" w:hAnsi="Times New Roman"/>
                <w:sz w:val="24"/>
                <w:szCs w:val="24"/>
              </w:rPr>
              <w:fldChar w:fldCharType="end"/>
            </w:r>
          </w:p>
        </w:tc>
      </w:tr>
      <w:tr w:rsidR="003F6263" w:rsidRPr="00CB3607" w14:paraId="4F088C87" w14:textId="77777777" w:rsidTr="00CB3607">
        <w:tc>
          <w:tcPr>
            <w:tcW w:w="3937" w:type="dxa"/>
            <w:gridSpan w:val="7"/>
            <w:tcBorders>
              <w:left w:val="single" w:sz="18" w:space="0" w:color="auto"/>
            </w:tcBorders>
            <w:shd w:val="clear" w:color="auto" w:fill="EDF1F9"/>
          </w:tcPr>
          <w:p w14:paraId="7BD9DE6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Beginning time service was provided:</w:t>
            </w:r>
          </w:p>
        </w:tc>
        <w:tc>
          <w:tcPr>
            <w:tcW w:w="1437" w:type="dxa"/>
          </w:tcPr>
          <w:p w14:paraId="70364605"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6"/>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c>
          <w:tcPr>
            <w:tcW w:w="3591" w:type="dxa"/>
            <w:gridSpan w:val="6"/>
            <w:shd w:val="clear" w:color="auto" w:fill="EDF1F9"/>
          </w:tcPr>
          <w:p w14:paraId="6D2932F6"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Ending time service was provided:</w:t>
            </w:r>
          </w:p>
        </w:tc>
        <w:tc>
          <w:tcPr>
            <w:tcW w:w="1789" w:type="dxa"/>
            <w:tcBorders>
              <w:right w:val="single" w:sz="18" w:space="0" w:color="auto"/>
            </w:tcBorders>
          </w:tcPr>
          <w:p w14:paraId="6094FF0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7"/>
                  <w:enabled/>
                  <w:calcOnExit w:val="0"/>
                  <w:textInput>
                    <w:type w:val="number"/>
                    <w:default w:val="00:00"/>
                    <w:format w:val="00:0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00:00</w:t>
            </w:r>
            <w:r w:rsidRPr="00CB3607">
              <w:rPr>
                <w:rFonts w:ascii="Times New Roman" w:hAnsi="Times New Roman"/>
                <w:sz w:val="24"/>
                <w:szCs w:val="24"/>
              </w:rPr>
              <w:fldChar w:fldCharType="end"/>
            </w:r>
          </w:p>
        </w:tc>
      </w:tr>
      <w:tr w:rsidR="003F6263" w:rsidRPr="00CB3607" w14:paraId="708A16E0" w14:textId="77777777" w:rsidTr="00CB3607">
        <w:tc>
          <w:tcPr>
            <w:tcW w:w="1613" w:type="dxa"/>
            <w:tcBorders>
              <w:left w:val="single" w:sz="18" w:space="0" w:color="auto"/>
            </w:tcBorders>
            <w:shd w:val="clear" w:color="auto" w:fill="EDF1F9"/>
          </w:tcPr>
          <w:p w14:paraId="160400D8"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Type:</w:t>
            </w:r>
          </w:p>
        </w:tc>
        <w:tc>
          <w:tcPr>
            <w:tcW w:w="3761" w:type="dxa"/>
            <w:gridSpan w:val="7"/>
          </w:tcPr>
          <w:p w14:paraId="32A1243A"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1"/>
                  <w:enabled/>
                  <w:calcOnExit w:val="0"/>
                  <w:ddList>
                    <w:listEntry w:val="Select"/>
                    <w:listEntry w:val="1"/>
                    <w:listEntry w:val="2"/>
                    <w:listEntry w:val="3"/>
                    <w:listEntry w:val="4"/>
                    <w:listEntry w:val="5"/>
                    <w:listEntry w:val="6"/>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c>
          <w:tcPr>
            <w:tcW w:w="3052" w:type="dxa"/>
            <w:gridSpan w:val="5"/>
            <w:shd w:val="clear" w:color="auto" w:fill="EDF1F9"/>
          </w:tcPr>
          <w:p w14:paraId="6AF7A307"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How services were provided:</w:t>
            </w:r>
          </w:p>
        </w:tc>
        <w:tc>
          <w:tcPr>
            <w:tcW w:w="2328" w:type="dxa"/>
            <w:gridSpan w:val="2"/>
            <w:tcBorders>
              <w:right w:val="single" w:sz="18" w:space="0" w:color="auto"/>
            </w:tcBorders>
          </w:tcPr>
          <w:p w14:paraId="39363B34"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Dropdown2"/>
                  <w:enabled/>
                  <w:calcOnExit w:val="0"/>
                  <w:ddList>
                    <w:listEntry w:val="Select"/>
                    <w:listEntry w:val="Email "/>
                    <w:listEntry w:val="Face-to-Face"/>
                    <w:listEntry w:val="Telephone Call"/>
                    <w:listEntry w:val="Video Call"/>
                    <w:listEntry w:val="Other (explain in additional information)"/>
                  </w:ddList>
                </w:ffData>
              </w:fldChar>
            </w:r>
            <w:r w:rsidRPr="00CB3607">
              <w:rPr>
                <w:rFonts w:ascii="Times New Roman" w:hAnsi="Times New Roman"/>
                <w:sz w:val="24"/>
                <w:szCs w:val="24"/>
              </w:rPr>
              <w:instrText xml:space="preserve"> FORMDROPDOWN </w:instrText>
            </w:r>
            <w:r w:rsidR="00C232F4">
              <w:rPr>
                <w:rFonts w:ascii="Times New Roman" w:hAnsi="Times New Roman"/>
                <w:sz w:val="24"/>
                <w:szCs w:val="24"/>
              </w:rPr>
            </w:r>
            <w:r w:rsidR="00C232F4">
              <w:rPr>
                <w:rFonts w:ascii="Times New Roman" w:hAnsi="Times New Roman"/>
                <w:sz w:val="24"/>
                <w:szCs w:val="24"/>
              </w:rPr>
              <w:fldChar w:fldCharType="separate"/>
            </w:r>
            <w:r w:rsidRPr="00CB3607">
              <w:rPr>
                <w:rFonts w:ascii="Times New Roman" w:hAnsi="Times New Roman"/>
                <w:sz w:val="24"/>
                <w:szCs w:val="24"/>
              </w:rPr>
              <w:fldChar w:fldCharType="end"/>
            </w:r>
          </w:p>
        </w:tc>
      </w:tr>
      <w:tr w:rsidR="003F6263" w:rsidRPr="00CB3607" w14:paraId="79EFDED7" w14:textId="77777777" w:rsidTr="00CB3607">
        <w:tc>
          <w:tcPr>
            <w:tcW w:w="1971" w:type="dxa"/>
            <w:gridSpan w:val="3"/>
            <w:tcBorders>
              <w:left w:val="single" w:sz="18" w:space="0" w:color="auto"/>
            </w:tcBorders>
            <w:shd w:val="clear" w:color="auto" w:fill="EDF1F9"/>
          </w:tcPr>
          <w:p w14:paraId="7C9C792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Service Provided:</w:t>
            </w:r>
          </w:p>
        </w:tc>
        <w:tc>
          <w:tcPr>
            <w:tcW w:w="8783" w:type="dxa"/>
            <w:gridSpan w:val="12"/>
            <w:tcBorders>
              <w:right w:val="single" w:sz="18" w:space="0" w:color="auto"/>
            </w:tcBorders>
          </w:tcPr>
          <w:p w14:paraId="19E1791C"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8"/>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52377BF1" w14:textId="77777777" w:rsidTr="00CB3607">
        <w:tc>
          <w:tcPr>
            <w:tcW w:w="2598" w:type="dxa"/>
            <w:gridSpan w:val="6"/>
            <w:tcBorders>
              <w:left w:val="single" w:sz="18" w:space="0" w:color="auto"/>
            </w:tcBorders>
            <w:shd w:val="clear" w:color="auto" w:fill="EDF1F9"/>
          </w:tcPr>
          <w:p w14:paraId="0244DCB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t>Additional Information:</w:t>
            </w:r>
          </w:p>
        </w:tc>
        <w:tc>
          <w:tcPr>
            <w:tcW w:w="8156" w:type="dxa"/>
            <w:gridSpan w:val="9"/>
            <w:tcBorders>
              <w:right w:val="single" w:sz="18" w:space="0" w:color="auto"/>
            </w:tcBorders>
          </w:tcPr>
          <w:p w14:paraId="26D4F13D" w14:textId="77777777" w:rsidR="003F6263" w:rsidRPr="00CB3607" w:rsidRDefault="003F6263" w:rsidP="00CB3607">
            <w:pPr>
              <w:spacing w:after="0" w:line="23" w:lineRule="atLeast"/>
              <w:rPr>
                <w:rFonts w:ascii="Times New Roman" w:hAnsi="Times New Roman"/>
                <w:sz w:val="24"/>
                <w:szCs w:val="24"/>
              </w:rPr>
            </w:pPr>
            <w:r w:rsidRPr="00CB3607">
              <w:rPr>
                <w:rFonts w:ascii="Times New Roman" w:hAnsi="Times New Roman"/>
                <w:sz w:val="24"/>
                <w:szCs w:val="24"/>
              </w:rPr>
              <w:fldChar w:fldCharType="begin">
                <w:ffData>
                  <w:name w:val="Text9"/>
                  <w:enabled/>
                  <w:calcOnExit w:val="0"/>
                  <w:textInput/>
                </w:ffData>
              </w:fldChar>
            </w:r>
            <w:r w:rsidRPr="00CB3607">
              <w:rPr>
                <w:rFonts w:ascii="Times New Roman" w:hAnsi="Times New Roman"/>
                <w:sz w:val="24"/>
                <w:szCs w:val="24"/>
              </w:rPr>
              <w:instrText xml:space="preserve"> FORMTEXT </w:instrText>
            </w:r>
            <w:r w:rsidRPr="00CB3607">
              <w:rPr>
                <w:rFonts w:ascii="Times New Roman" w:hAnsi="Times New Roman"/>
                <w:sz w:val="24"/>
                <w:szCs w:val="24"/>
              </w:rPr>
            </w:r>
            <w:r w:rsidRPr="00CB3607">
              <w:rPr>
                <w:rFonts w:ascii="Times New Roman" w:hAnsi="Times New Roman"/>
                <w:sz w:val="24"/>
                <w:szCs w:val="24"/>
              </w:rPr>
              <w:fldChar w:fldCharType="separate"/>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noProof/>
                <w:sz w:val="24"/>
                <w:szCs w:val="24"/>
              </w:rPr>
              <w:t> </w:t>
            </w:r>
            <w:r w:rsidRPr="00CB3607">
              <w:rPr>
                <w:rFonts w:ascii="Times New Roman" w:hAnsi="Times New Roman"/>
                <w:sz w:val="24"/>
                <w:szCs w:val="24"/>
              </w:rPr>
              <w:fldChar w:fldCharType="end"/>
            </w:r>
          </w:p>
        </w:tc>
      </w:tr>
      <w:tr w:rsidR="003F6263" w:rsidRPr="00CB3607" w14:paraId="1F5A0053" w14:textId="77777777" w:rsidTr="003F6263">
        <w:tc>
          <w:tcPr>
            <w:tcW w:w="1792" w:type="dxa"/>
            <w:gridSpan w:val="2"/>
            <w:tcBorders>
              <w:top w:val="single" w:sz="18" w:space="0" w:color="auto"/>
              <w:left w:val="single" w:sz="18" w:space="0" w:color="auto"/>
              <w:bottom w:val="single" w:sz="6" w:space="0" w:color="auto"/>
            </w:tcBorders>
            <w:shd w:val="clear" w:color="auto" w:fill="D9E2F3" w:themeFill="accent1" w:themeFillTint="33"/>
          </w:tcPr>
          <w:p w14:paraId="7E80A3CC" w14:textId="7ACE7C7A" w:rsidR="003F6263" w:rsidRPr="00CB3607" w:rsidRDefault="003F6263" w:rsidP="00CB3607">
            <w:pPr>
              <w:spacing w:after="0" w:line="23" w:lineRule="atLeast"/>
              <w:rPr>
                <w:rFonts w:ascii="Times New Roman" w:hAnsi="Times New Roman"/>
                <w:b/>
                <w:bCs/>
                <w:sz w:val="24"/>
                <w:szCs w:val="24"/>
              </w:rPr>
            </w:pPr>
            <w:r w:rsidRPr="00CB3607">
              <w:rPr>
                <w:rFonts w:ascii="Times New Roman" w:hAnsi="Times New Roman"/>
                <w:b/>
                <w:bCs/>
                <w:sz w:val="24"/>
                <w:szCs w:val="24"/>
              </w:rPr>
              <w:t>ILC Signature:</w:t>
            </w:r>
          </w:p>
        </w:tc>
        <w:tc>
          <w:tcPr>
            <w:tcW w:w="8962" w:type="dxa"/>
            <w:gridSpan w:val="13"/>
            <w:tcBorders>
              <w:top w:val="single" w:sz="18" w:space="0" w:color="auto"/>
              <w:bottom w:val="single" w:sz="6" w:space="0" w:color="auto"/>
              <w:right w:val="single" w:sz="18" w:space="0" w:color="auto"/>
            </w:tcBorders>
          </w:tcPr>
          <w:p w14:paraId="74BD5B07" w14:textId="2EC045A5" w:rsidR="003F6263" w:rsidRPr="00CB3607" w:rsidRDefault="003F6263" w:rsidP="00CB3607">
            <w:pPr>
              <w:spacing w:after="0" w:line="23" w:lineRule="atLeast"/>
              <w:rPr>
                <w:rFonts w:ascii="Times New Roman" w:hAnsi="Times New Roman"/>
                <w:sz w:val="24"/>
                <w:szCs w:val="24"/>
              </w:rPr>
            </w:pPr>
          </w:p>
        </w:tc>
      </w:tr>
      <w:tr w:rsidR="003F6263" w:rsidRPr="00CB3607" w14:paraId="6F671870" w14:textId="77777777" w:rsidTr="003F6263">
        <w:tc>
          <w:tcPr>
            <w:tcW w:w="2061" w:type="dxa"/>
            <w:gridSpan w:val="4"/>
            <w:tcBorders>
              <w:top w:val="single" w:sz="6" w:space="0" w:color="auto"/>
              <w:left w:val="single" w:sz="18" w:space="0" w:color="auto"/>
              <w:bottom w:val="single" w:sz="18" w:space="0" w:color="auto"/>
              <w:right w:val="single" w:sz="6" w:space="0" w:color="auto"/>
            </w:tcBorders>
            <w:shd w:val="clear" w:color="auto" w:fill="D9E2F3" w:themeFill="accent1" w:themeFillTint="33"/>
          </w:tcPr>
          <w:p w14:paraId="5ACB2F77" w14:textId="6E93D771" w:rsidR="003F6263" w:rsidRPr="00CB3607" w:rsidRDefault="003F6263" w:rsidP="00CB3607">
            <w:pPr>
              <w:spacing w:after="0" w:line="23" w:lineRule="atLeast"/>
              <w:rPr>
                <w:rFonts w:ascii="Times New Roman" w:hAnsi="Times New Roman"/>
                <w:b/>
                <w:bCs/>
                <w:sz w:val="24"/>
                <w:szCs w:val="24"/>
              </w:rPr>
            </w:pPr>
            <w:r w:rsidRPr="00CB3607">
              <w:rPr>
                <w:rFonts w:ascii="Times New Roman" w:hAnsi="Times New Roman"/>
                <w:b/>
                <w:bCs/>
                <w:sz w:val="24"/>
                <w:szCs w:val="24"/>
              </w:rPr>
              <w:t>Print ILC Name:</w:t>
            </w:r>
          </w:p>
        </w:tc>
        <w:tc>
          <w:tcPr>
            <w:tcW w:w="5915" w:type="dxa"/>
            <w:gridSpan w:val="7"/>
            <w:tcBorders>
              <w:top w:val="single" w:sz="6" w:space="0" w:color="auto"/>
              <w:left w:val="single" w:sz="6" w:space="0" w:color="auto"/>
              <w:bottom w:val="single" w:sz="18" w:space="0" w:color="auto"/>
              <w:right w:val="single" w:sz="6" w:space="0" w:color="auto"/>
            </w:tcBorders>
          </w:tcPr>
          <w:p w14:paraId="3FE8D4BA" w14:textId="213C9AE4" w:rsidR="003F6263" w:rsidRPr="00CB3607" w:rsidRDefault="003F6263" w:rsidP="00CB3607">
            <w:pPr>
              <w:spacing w:after="0" w:line="23" w:lineRule="atLeast"/>
              <w:rPr>
                <w:rFonts w:ascii="Times New Roman" w:hAnsi="Times New Roman"/>
                <w:sz w:val="24"/>
                <w:szCs w:val="24"/>
              </w:rPr>
            </w:pPr>
          </w:p>
        </w:tc>
        <w:tc>
          <w:tcPr>
            <w:tcW w:w="989" w:type="dxa"/>
            <w:gridSpan w:val="3"/>
            <w:tcBorders>
              <w:top w:val="single" w:sz="6" w:space="0" w:color="auto"/>
              <w:left w:val="single" w:sz="6" w:space="0" w:color="auto"/>
              <w:bottom w:val="single" w:sz="18" w:space="0" w:color="auto"/>
              <w:right w:val="single" w:sz="6" w:space="0" w:color="auto"/>
            </w:tcBorders>
            <w:shd w:val="clear" w:color="auto" w:fill="D9E2F3" w:themeFill="accent1" w:themeFillTint="33"/>
          </w:tcPr>
          <w:p w14:paraId="6235BE02" w14:textId="4CBD2C91" w:rsidR="003F6263" w:rsidRPr="00CB3607" w:rsidRDefault="003F6263" w:rsidP="00CB3607">
            <w:pPr>
              <w:spacing w:after="0" w:line="23" w:lineRule="atLeast"/>
              <w:rPr>
                <w:rFonts w:ascii="Times New Roman" w:hAnsi="Times New Roman"/>
                <w:b/>
                <w:bCs/>
                <w:sz w:val="24"/>
                <w:szCs w:val="24"/>
              </w:rPr>
            </w:pPr>
            <w:r w:rsidRPr="00CB3607">
              <w:rPr>
                <w:rFonts w:ascii="Times New Roman" w:hAnsi="Times New Roman"/>
                <w:b/>
                <w:bCs/>
                <w:sz w:val="24"/>
                <w:szCs w:val="24"/>
              </w:rPr>
              <w:t>Date:</w:t>
            </w:r>
          </w:p>
        </w:tc>
        <w:tc>
          <w:tcPr>
            <w:tcW w:w="1789" w:type="dxa"/>
            <w:tcBorders>
              <w:top w:val="single" w:sz="6" w:space="0" w:color="auto"/>
              <w:left w:val="single" w:sz="6" w:space="0" w:color="auto"/>
              <w:bottom w:val="single" w:sz="18" w:space="0" w:color="auto"/>
              <w:right w:val="single" w:sz="18" w:space="0" w:color="auto"/>
            </w:tcBorders>
          </w:tcPr>
          <w:p w14:paraId="42C735C8" w14:textId="10638774" w:rsidR="003F6263" w:rsidRPr="00CB3607" w:rsidRDefault="003F6263" w:rsidP="00CB3607">
            <w:pPr>
              <w:spacing w:after="0" w:line="23" w:lineRule="atLeast"/>
              <w:rPr>
                <w:rFonts w:ascii="Times New Roman" w:hAnsi="Times New Roman"/>
                <w:sz w:val="24"/>
                <w:szCs w:val="24"/>
              </w:rPr>
            </w:pPr>
          </w:p>
        </w:tc>
      </w:tr>
    </w:tbl>
    <w:p w14:paraId="33E666EA" w14:textId="77777777" w:rsidR="0065025D" w:rsidRDefault="0065025D"/>
    <w:p w14:paraId="6DFC9DE1" w14:textId="77777777" w:rsidR="00CB3607" w:rsidRDefault="00CB3607"/>
    <w:p w14:paraId="46411261" w14:textId="77777777" w:rsidR="00CB3607" w:rsidRDefault="00CB3607"/>
    <w:p w14:paraId="26410800" w14:textId="77777777" w:rsidR="00CB3607" w:rsidRDefault="00CB3607"/>
    <w:p w14:paraId="4057D400" w14:textId="65B874F2" w:rsidR="00CB3607" w:rsidRPr="00CB3607" w:rsidRDefault="00CB3607" w:rsidP="00CB3607">
      <w:pPr>
        <w:pStyle w:val="Default"/>
        <w:rPr>
          <w:sz w:val="22"/>
          <w:szCs w:val="22"/>
        </w:rPr>
      </w:pPr>
      <w:r w:rsidRPr="00CB3607">
        <w:rPr>
          <w:b/>
          <w:sz w:val="22"/>
          <w:szCs w:val="22"/>
        </w:rPr>
        <w:lastRenderedPageBreak/>
        <w:t xml:space="preserve">Service Type: </w:t>
      </w:r>
      <w:r w:rsidRPr="00CB3607">
        <w:rPr>
          <w:sz w:val="22"/>
          <w:szCs w:val="22"/>
        </w:rPr>
        <w:t xml:space="preserve">Select the corresponding number from the below list, </w:t>
      </w:r>
      <w:r w:rsidR="007D7F3D" w:rsidRPr="00CB3607">
        <w:rPr>
          <w:sz w:val="22"/>
          <w:szCs w:val="22"/>
        </w:rPr>
        <w:t>i.e.,</w:t>
      </w:r>
      <w:r w:rsidRPr="00CB3607">
        <w:rPr>
          <w:sz w:val="22"/>
          <w:szCs w:val="22"/>
        </w:rPr>
        <w:t xml:space="preserve"> 5, and input as your Service Type in the above form. </w:t>
      </w:r>
    </w:p>
    <w:p w14:paraId="046CD24E"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bookmarkStart w:id="11" w:name="_Hlk135320090"/>
      <w:bookmarkStart w:id="12" w:name="_Hlk135320208"/>
      <w:r w:rsidRPr="00CB3607">
        <w:rPr>
          <w:rFonts w:ascii="Times New Roman" w:hAnsi="Times New Roman" w:cs="Times New Roman"/>
        </w:rPr>
        <w:t>Assisting Member to Navigate WORK Program Policies</w:t>
      </w:r>
    </w:p>
    <w:p w14:paraId="5DCCA6B1"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Conveying </w:t>
      </w:r>
      <w:r w:rsidRPr="00CB3607">
        <w:rPr>
          <w:rFonts w:ascii="Times New Roman" w:hAnsi="Times New Roman" w:cs="Times New Roman"/>
          <w:i/>
        </w:rPr>
        <w:t xml:space="preserve">WORK </w:t>
      </w:r>
      <w:r w:rsidRPr="00CB3607">
        <w:rPr>
          <w:rFonts w:ascii="Times New Roman" w:hAnsi="Times New Roman" w:cs="Times New Roman"/>
        </w:rPr>
        <w:t xml:space="preserve">program policies to members and ensuring that they understand them including </w:t>
      </w:r>
      <w:r w:rsidRPr="00CB3607">
        <w:rPr>
          <w:rFonts w:ascii="Times New Roman" w:hAnsi="Times New Roman" w:cs="Times New Roman"/>
          <w:iCs/>
        </w:rPr>
        <w:t xml:space="preserve">member’s rights and responsibilities related to the </w:t>
      </w:r>
      <w:r w:rsidRPr="00CB3607">
        <w:rPr>
          <w:rFonts w:ascii="Times New Roman" w:hAnsi="Times New Roman" w:cs="Times New Roman"/>
          <w:i/>
          <w:iCs/>
        </w:rPr>
        <w:t xml:space="preserve">WORK </w:t>
      </w:r>
      <w:r w:rsidRPr="00CB3607">
        <w:rPr>
          <w:rFonts w:ascii="Times New Roman" w:hAnsi="Times New Roman" w:cs="Times New Roman"/>
          <w:iCs/>
        </w:rPr>
        <w:t>program.</w:t>
      </w:r>
    </w:p>
    <w:p w14:paraId="0F23C286"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 members to send </w:t>
      </w:r>
      <w:r w:rsidRPr="00CB3607">
        <w:rPr>
          <w:rFonts w:ascii="Times New Roman" w:hAnsi="Times New Roman" w:cs="Times New Roman"/>
          <w:i/>
        </w:rPr>
        <w:t xml:space="preserve">Working Healthy </w:t>
      </w:r>
      <w:r w:rsidRPr="00CB3607">
        <w:rPr>
          <w:rFonts w:ascii="Times New Roman" w:hAnsi="Times New Roman" w:cs="Times New Roman"/>
        </w:rPr>
        <w:t>premiums to the correct address.  (ILCs should not handle or mail premium payments without the member present).</w:t>
      </w:r>
    </w:p>
    <w:p w14:paraId="69EA4992"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Assuring that the member’s/representative’s budget, back-up plans, choice of providers, choice of alternative services, use of the monthly allocation, and documentation of Independent Living Counseling services adheres to </w:t>
      </w:r>
      <w:r w:rsidRPr="00CB3607">
        <w:rPr>
          <w:rFonts w:ascii="Times New Roman" w:hAnsi="Times New Roman" w:cs="Times New Roman"/>
          <w:i/>
        </w:rPr>
        <w:t xml:space="preserve">WORK </w:t>
      </w:r>
      <w:r w:rsidRPr="00CB3607">
        <w:rPr>
          <w:rFonts w:ascii="Times New Roman" w:hAnsi="Times New Roman" w:cs="Times New Roman"/>
        </w:rPr>
        <w:t xml:space="preserve">program policies as well as any state and federal rules, regulations and requirements that apply. </w:t>
      </w:r>
    </w:p>
    <w:p w14:paraId="5C155D66"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r w:rsidRPr="00CB3607">
        <w:rPr>
          <w:rFonts w:ascii="Times New Roman" w:hAnsi="Times New Roman" w:cs="Times New Roman"/>
        </w:rPr>
        <w:t xml:space="preserve">Assisting Member to Develop, Complete, and Submit Forms </w:t>
      </w:r>
    </w:p>
    <w:p w14:paraId="3AACF975"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complete and submit WORK documents, e.g., Individualized Budget, other budget forms if applicable, WORK Member Agreement form, Emergency Backup Plan, Fiscal Management Forms, etc.</w:t>
      </w:r>
    </w:p>
    <w:p w14:paraId="18EACA75"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accurately and thoroughly complete and submit required paperwork to fiscal management service (FMS) providers. To assist member to complete and submit paperwork (such as budgets) to providers of services such as Home Health agencies and alternative support providers. </w:t>
      </w:r>
    </w:p>
    <w:p w14:paraId="0265B2E4"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complete and submit annual eligibility and six-month review paperwork.</w:t>
      </w:r>
    </w:p>
    <w:p w14:paraId="128C73C7"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document the need for assistive services and locate providers of assistive services.</w:t>
      </w:r>
    </w:p>
    <w:p w14:paraId="31424D72"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r w:rsidRPr="00CB3607">
        <w:rPr>
          <w:rFonts w:ascii="Times New Roman" w:hAnsi="Times New Roman" w:cs="Times New Roman"/>
        </w:rPr>
        <w:t>Manage providers</w:t>
      </w:r>
    </w:p>
    <w:p w14:paraId="57A1E914"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locate and/or terminate providers of personal assistance services, providers of alternative services such as PERS and meal support, and emergency back-up care and emergency assistance. </w:t>
      </w:r>
    </w:p>
    <w:p w14:paraId="797775DC"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interview, hire, supervise, and terminate personal assistants.</w:t>
      </w:r>
    </w:p>
    <w:p w14:paraId="76F171B4"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locate agency-directed services, negotiating hourly payments, ensuring that agency-directed services are consistent with the assessment and are reflected in the budget, and that these costs are commensurate with the monthly allocation payment methodology.</w:t>
      </w:r>
    </w:p>
    <w:p w14:paraId="27A3FF1A"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Assuring that the member understands the importance of verifying time worked by the PA, and the significance of the member’s/representative’s signature on the time sheet(s).</w:t>
      </w:r>
    </w:p>
    <w:p w14:paraId="597E53E6"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Assisting members to document and submit requests for reimbursements to the FMS provider in a timely manner.</w:t>
      </w:r>
    </w:p>
    <w:p w14:paraId="5E657505"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coordinate non-emergency medical transportation (NEMT).  </w:t>
      </w:r>
    </w:p>
    <w:p w14:paraId="7547322E"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Monitoring to ensure that members are receiving the services that they are paying for.  </w:t>
      </w:r>
    </w:p>
    <w:p w14:paraId="475D0818"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dis-enroll from WORK service. </w:t>
      </w:r>
    </w:p>
    <w:p w14:paraId="570C6472"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r w:rsidRPr="00CB3607">
        <w:rPr>
          <w:rFonts w:ascii="Times New Roman" w:hAnsi="Times New Roman" w:cs="Times New Roman"/>
        </w:rPr>
        <w:t>Attend WORK Assessments</w:t>
      </w:r>
    </w:p>
    <w:p w14:paraId="1176608E"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iCs/>
        </w:rPr>
        <w:t xml:space="preserve">Attending </w:t>
      </w:r>
      <w:r w:rsidRPr="00CB3607">
        <w:rPr>
          <w:rFonts w:ascii="Times New Roman" w:hAnsi="Times New Roman" w:cs="Times New Roman"/>
          <w:i/>
          <w:iCs/>
        </w:rPr>
        <w:t>WORK</w:t>
      </w:r>
      <w:r w:rsidRPr="00CB3607">
        <w:rPr>
          <w:rFonts w:ascii="Times New Roman" w:hAnsi="Times New Roman" w:cs="Times New Roman"/>
          <w:iCs/>
        </w:rPr>
        <w:t xml:space="preserve"> assessment to assure knowledge of needed supports and services when developing </w:t>
      </w:r>
      <w:r w:rsidRPr="00CB3607">
        <w:rPr>
          <w:rFonts w:ascii="Times New Roman" w:hAnsi="Times New Roman" w:cs="Times New Roman"/>
          <w:i/>
          <w:iCs/>
        </w:rPr>
        <w:t>WORK</w:t>
      </w:r>
      <w:r w:rsidRPr="00CB3607">
        <w:rPr>
          <w:rFonts w:ascii="Times New Roman" w:hAnsi="Times New Roman" w:cs="Times New Roman"/>
          <w:iCs/>
        </w:rPr>
        <w:t xml:space="preserve"> budget.</w:t>
      </w:r>
    </w:p>
    <w:p w14:paraId="0562D3B9"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r w:rsidRPr="00CB3607">
        <w:rPr>
          <w:rFonts w:ascii="Times New Roman" w:hAnsi="Times New Roman" w:cs="Times New Roman"/>
        </w:rPr>
        <w:t>Connecting Member with Trainings and Services</w:t>
      </w:r>
    </w:p>
    <w:p w14:paraId="3B611329"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connect to other services, such as Vocational Rehabilitation or affordable housing. </w:t>
      </w:r>
    </w:p>
    <w:p w14:paraId="1628D327"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Connecting the member to a Benefits Specialist for any information related to state or federal benefits counseling (DDS referrals, completing WORK activity reports, expedited reinstatements, application for Federal benefits, etc.) that require SSA contact and information.  </w:t>
      </w:r>
    </w:p>
    <w:p w14:paraId="37394F0B" w14:textId="77777777" w:rsidR="00CB3607" w:rsidRPr="00CB3607" w:rsidRDefault="00CB3607" w:rsidP="00CB3607">
      <w:pPr>
        <w:pStyle w:val="ListParagraph"/>
        <w:numPr>
          <w:ilvl w:val="0"/>
          <w:numId w:val="1"/>
        </w:numPr>
        <w:spacing w:after="0" w:line="240" w:lineRule="auto"/>
        <w:rPr>
          <w:rFonts w:ascii="Times New Roman" w:hAnsi="Times New Roman" w:cs="Times New Roman"/>
        </w:rPr>
      </w:pPr>
      <w:r w:rsidRPr="00CB3607">
        <w:rPr>
          <w:rFonts w:ascii="Times New Roman" w:hAnsi="Times New Roman" w:cs="Times New Roman"/>
        </w:rPr>
        <w:t xml:space="preserve">Assisting members to develop the skills necessary to self-direct services by helping them access one of the two on-line training programs provided on the </w:t>
      </w:r>
      <w:r w:rsidRPr="00CB3607">
        <w:rPr>
          <w:rFonts w:ascii="Times New Roman" w:hAnsi="Times New Roman" w:cs="Times New Roman"/>
          <w:i/>
        </w:rPr>
        <w:t xml:space="preserve">Working Healthy </w:t>
      </w:r>
      <w:r w:rsidRPr="00CB3607">
        <w:rPr>
          <w:rFonts w:ascii="Times New Roman" w:hAnsi="Times New Roman" w:cs="Times New Roman"/>
        </w:rPr>
        <w:t>website, or any other available tool.</w:t>
      </w:r>
    </w:p>
    <w:p w14:paraId="2C9A249A" w14:textId="77777777" w:rsidR="00CB3607" w:rsidRPr="00CB3607" w:rsidRDefault="00CB3607" w:rsidP="00CB3607">
      <w:pPr>
        <w:pStyle w:val="ListParagraph"/>
        <w:numPr>
          <w:ilvl w:val="0"/>
          <w:numId w:val="3"/>
        </w:numPr>
        <w:spacing w:after="0" w:line="240" w:lineRule="auto"/>
        <w:rPr>
          <w:rFonts w:ascii="Times New Roman" w:hAnsi="Times New Roman" w:cs="Times New Roman"/>
        </w:rPr>
      </w:pPr>
      <w:r w:rsidRPr="00CB3607">
        <w:rPr>
          <w:rFonts w:ascii="Times New Roman" w:hAnsi="Times New Roman" w:cs="Times New Roman"/>
        </w:rPr>
        <w:t>Reporting Changes</w:t>
      </w:r>
    </w:p>
    <w:p w14:paraId="307AE5FD" w14:textId="77777777" w:rsidR="00CB3607" w:rsidRPr="00CB3607" w:rsidRDefault="00CB3607" w:rsidP="00CB3607">
      <w:pPr>
        <w:pStyle w:val="ListParagraph"/>
        <w:numPr>
          <w:ilvl w:val="0"/>
          <w:numId w:val="2"/>
        </w:numPr>
        <w:spacing w:after="0" w:line="240" w:lineRule="auto"/>
        <w:rPr>
          <w:rFonts w:ascii="Times New Roman" w:hAnsi="Times New Roman" w:cs="Times New Roman"/>
        </w:rPr>
      </w:pPr>
      <w:r w:rsidRPr="00CB3607">
        <w:rPr>
          <w:rFonts w:ascii="Times New Roman" w:hAnsi="Times New Roman" w:cs="Times New Roman"/>
        </w:rPr>
        <w:t xml:space="preserve">Communicating any changes in status, needs, problems, etc., to the member’s MCO Service Coordinator. </w:t>
      </w:r>
    </w:p>
    <w:p w14:paraId="75D5DDAB" w14:textId="77777777" w:rsidR="00CB3607" w:rsidRPr="00CB3607" w:rsidRDefault="00CB3607" w:rsidP="00CB3607">
      <w:pPr>
        <w:pStyle w:val="ListParagraph"/>
        <w:numPr>
          <w:ilvl w:val="0"/>
          <w:numId w:val="2"/>
        </w:numPr>
        <w:spacing w:after="0" w:line="240" w:lineRule="auto"/>
        <w:rPr>
          <w:rFonts w:ascii="Times New Roman" w:hAnsi="Times New Roman" w:cs="Times New Roman"/>
        </w:rPr>
      </w:pPr>
      <w:r w:rsidRPr="00CB3607">
        <w:rPr>
          <w:rFonts w:ascii="Times New Roman" w:hAnsi="Times New Roman" w:cs="Times New Roman"/>
        </w:rPr>
        <w:t xml:space="preserve">Reporting emotional abuse, physical abuse, exploitation, fiduciary abuse, maltreatment and/or neglect to the MCO Service Coordinator and the DCF Adult Protective Services (see K.S.A. 39-1430 and K.S.A. 39-1431).  </w:t>
      </w:r>
    </w:p>
    <w:p w14:paraId="28A5E342" w14:textId="77777777" w:rsidR="00CB3607" w:rsidRPr="00CB3607" w:rsidRDefault="00CB3607" w:rsidP="00CB3607">
      <w:pPr>
        <w:pStyle w:val="ListParagraph"/>
        <w:numPr>
          <w:ilvl w:val="0"/>
          <w:numId w:val="2"/>
        </w:numPr>
        <w:spacing w:after="0" w:line="240" w:lineRule="auto"/>
        <w:rPr>
          <w:rFonts w:ascii="Times New Roman" w:hAnsi="Times New Roman" w:cs="Times New Roman"/>
        </w:rPr>
      </w:pPr>
      <w:r w:rsidRPr="00CB3607">
        <w:rPr>
          <w:rFonts w:ascii="Times New Roman" w:hAnsi="Times New Roman" w:cs="Times New Roman"/>
        </w:rPr>
        <w:t xml:space="preserve">Notifying the </w:t>
      </w:r>
      <w:r w:rsidRPr="00CB3607">
        <w:rPr>
          <w:rFonts w:ascii="Times New Roman" w:hAnsi="Times New Roman" w:cs="Times New Roman"/>
          <w:i/>
        </w:rPr>
        <w:t xml:space="preserve">WORK </w:t>
      </w:r>
      <w:r w:rsidRPr="00CB3607">
        <w:rPr>
          <w:rFonts w:ascii="Times New Roman" w:hAnsi="Times New Roman" w:cs="Times New Roman"/>
        </w:rPr>
        <w:t xml:space="preserve">Program Manager and/or the MCO Service Coordinator when it appears that a member is not capable of self-directing services and requires a representative or agency directed services.  </w:t>
      </w:r>
    </w:p>
    <w:p w14:paraId="7F0C1172" w14:textId="77777777" w:rsidR="00CB3607" w:rsidRPr="00CB3607" w:rsidRDefault="00CB3607" w:rsidP="00CB3607">
      <w:pPr>
        <w:pStyle w:val="ListParagraph"/>
        <w:numPr>
          <w:ilvl w:val="0"/>
          <w:numId w:val="2"/>
        </w:numPr>
        <w:spacing w:after="0" w:line="240" w:lineRule="auto"/>
        <w:rPr>
          <w:rFonts w:ascii="Times New Roman" w:hAnsi="Times New Roman" w:cs="Times New Roman"/>
        </w:rPr>
      </w:pPr>
      <w:r w:rsidRPr="00CB3607">
        <w:rPr>
          <w:rFonts w:ascii="Times New Roman" w:hAnsi="Times New Roman" w:cs="Times New Roman"/>
        </w:rPr>
        <w:t xml:space="preserve">Reporting health and safety concerns to the </w:t>
      </w:r>
      <w:r w:rsidRPr="00CB3607">
        <w:rPr>
          <w:rFonts w:ascii="Times New Roman" w:hAnsi="Times New Roman" w:cs="Times New Roman"/>
          <w:i/>
        </w:rPr>
        <w:t xml:space="preserve">WORK </w:t>
      </w:r>
      <w:r w:rsidRPr="00CB3607">
        <w:rPr>
          <w:rFonts w:ascii="Times New Roman" w:hAnsi="Times New Roman" w:cs="Times New Roman"/>
        </w:rPr>
        <w:t xml:space="preserve">Program Manager and/ or the MCO Service Coordinator when it appears that a member’s health and/or safety are in jeopardy.  </w:t>
      </w:r>
    </w:p>
    <w:p w14:paraId="0D0644A5" w14:textId="77777777" w:rsidR="00CB3607" w:rsidRPr="00CB3607" w:rsidRDefault="00CB3607" w:rsidP="00CB3607">
      <w:pPr>
        <w:pStyle w:val="ListParagraph"/>
        <w:numPr>
          <w:ilvl w:val="0"/>
          <w:numId w:val="2"/>
        </w:numPr>
        <w:spacing w:after="0" w:line="240" w:lineRule="auto"/>
        <w:rPr>
          <w:rFonts w:ascii="Times New Roman" w:hAnsi="Times New Roman" w:cs="Times New Roman"/>
        </w:rPr>
      </w:pPr>
      <w:r w:rsidRPr="00CB3607">
        <w:rPr>
          <w:rFonts w:ascii="Times New Roman" w:hAnsi="Times New Roman" w:cs="Times New Roman"/>
        </w:rPr>
        <w:t xml:space="preserve">Reporting to the </w:t>
      </w:r>
      <w:r w:rsidRPr="00CB3607">
        <w:rPr>
          <w:rFonts w:ascii="Times New Roman" w:hAnsi="Times New Roman" w:cs="Times New Roman"/>
          <w:i/>
        </w:rPr>
        <w:t xml:space="preserve">WORK </w:t>
      </w:r>
      <w:r w:rsidRPr="00CB3607">
        <w:rPr>
          <w:rFonts w:ascii="Times New Roman" w:hAnsi="Times New Roman" w:cs="Times New Roman"/>
        </w:rPr>
        <w:t xml:space="preserve">Program Manager when individuals/representatives or personal assistants are not following </w:t>
      </w:r>
      <w:r w:rsidRPr="00CB3607">
        <w:rPr>
          <w:rFonts w:ascii="Times New Roman" w:hAnsi="Times New Roman" w:cs="Times New Roman"/>
          <w:i/>
        </w:rPr>
        <w:t xml:space="preserve">WORK </w:t>
      </w:r>
      <w:r w:rsidRPr="00CB3607">
        <w:rPr>
          <w:rFonts w:ascii="Times New Roman" w:hAnsi="Times New Roman" w:cs="Times New Roman"/>
        </w:rPr>
        <w:t xml:space="preserve">program policies and procedures. </w:t>
      </w:r>
      <w:bookmarkEnd w:id="11"/>
    </w:p>
    <w:bookmarkEnd w:id="12"/>
    <w:p w14:paraId="41D5E3CE" w14:textId="77777777" w:rsidR="00CB3607" w:rsidRPr="00CB3607" w:rsidRDefault="00CB3607" w:rsidP="00CB3607">
      <w:pPr>
        <w:ind w:firstLine="720"/>
      </w:pPr>
    </w:p>
    <w:sectPr w:rsidR="00CB3607" w:rsidRPr="00CB3607" w:rsidSect="00CB3607">
      <w:headerReference w:type="default" r:id="rId7"/>
      <w:footerReference w:type="default" r:id="rId8"/>
      <w:pgSz w:w="12240" w:h="15840"/>
      <w:pgMar w:top="1170" w:right="720" w:bottom="360" w:left="720" w:header="27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7200" w14:textId="77777777" w:rsidR="002E0C9A" w:rsidRDefault="002E0C9A" w:rsidP="002E0C9A">
      <w:pPr>
        <w:spacing w:after="0" w:line="240" w:lineRule="auto"/>
      </w:pPr>
      <w:r>
        <w:separator/>
      </w:r>
    </w:p>
  </w:endnote>
  <w:endnote w:type="continuationSeparator" w:id="0">
    <w:p w14:paraId="1936B81B" w14:textId="77777777" w:rsidR="002E0C9A" w:rsidRDefault="002E0C9A" w:rsidP="002E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73061"/>
      <w:docPartObj>
        <w:docPartGallery w:val="Page Numbers (Bottom of Page)"/>
        <w:docPartUnique/>
      </w:docPartObj>
    </w:sdtPr>
    <w:sdtEndPr>
      <w:rPr>
        <w:rFonts w:ascii="Times New Roman" w:hAnsi="Times New Roman"/>
        <w:sz w:val="24"/>
        <w:szCs w:val="24"/>
      </w:rPr>
    </w:sdtEndPr>
    <w:sdtContent>
      <w:sdt>
        <w:sdtPr>
          <w:rPr>
            <w:rFonts w:ascii="Times New Roman" w:hAnsi="Times New Roman"/>
            <w:sz w:val="24"/>
            <w:szCs w:val="24"/>
          </w:rPr>
          <w:id w:val="1728636285"/>
          <w:docPartObj>
            <w:docPartGallery w:val="Page Numbers (Top of Page)"/>
            <w:docPartUnique/>
          </w:docPartObj>
        </w:sdtPr>
        <w:sdtEndPr/>
        <w:sdtContent>
          <w:p w14:paraId="27D8D1CD" w14:textId="45202B83" w:rsidR="00CB3607" w:rsidRPr="00CB3607" w:rsidRDefault="00CB3607">
            <w:pPr>
              <w:pStyle w:val="Footer"/>
              <w:jc w:val="center"/>
              <w:rPr>
                <w:rFonts w:ascii="Times New Roman" w:hAnsi="Times New Roman"/>
                <w:sz w:val="24"/>
                <w:szCs w:val="24"/>
              </w:rPr>
            </w:pPr>
            <w:r w:rsidRPr="00CB3607">
              <w:rPr>
                <w:rFonts w:ascii="Times New Roman" w:hAnsi="Times New Roman"/>
                <w:sz w:val="24"/>
                <w:szCs w:val="24"/>
              </w:rPr>
              <w:t xml:space="preserve">Page </w:t>
            </w:r>
            <w:r w:rsidRPr="00CB3607">
              <w:rPr>
                <w:rFonts w:ascii="Times New Roman" w:hAnsi="Times New Roman"/>
                <w:sz w:val="24"/>
                <w:szCs w:val="24"/>
              </w:rPr>
              <w:fldChar w:fldCharType="begin"/>
            </w:r>
            <w:r w:rsidRPr="00CB3607">
              <w:rPr>
                <w:rFonts w:ascii="Times New Roman" w:hAnsi="Times New Roman"/>
                <w:sz w:val="24"/>
                <w:szCs w:val="24"/>
              </w:rPr>
              <w:instrText xml:space="preserve"> PAGE </w:instrText>
            </w:r>
            <w:r w:rsidRPr="00CB3607">
              <w:rPr>
                <w:rFonts w:ascii="Times New Roman" w:hAnsi="Times New Roman"/>
                <w:sz w:val="24"/>
                <w:szCs w:val="24"/>
              </w:rPr>
              <w:fldChar w:fldCharType="separate"/>
            </w:r>
            <w:r w:rsidRPr="00CB3607">
              <w:rPr>
                <w:rFonts w:ascii="Times New Roman" w:hAnsi="Times New Roman"/>
                <w:noProof/>
                <w:sz w:val="24"/>
                <w:szCs w:val="24"/>
              </w:rPr>
              <w:t>2</w:t>
            </w:r>
            <w:r w:rsidRPr="00CB3607">
              <w:rPr>
                <w:rFonts w:ascii="Times New Roman" w:hAnsi="Times New Roman"/>
                <w:sz w:val="24"/>
                <w:szCs w:val="24"/>
              </w:rPr>
              <w:fldChar w:fldCharType="end"/>
            </w:r>
            <w:r w:rsidRPr="00CB3607">
              <w:rPr>
                <w:rFonts w:ascii="Times New Roman" w:hAnsi="Times New Roman"/>
                <w:sz w:val="24"/>
                <w:szCs w:val="24"/>
              </w:rPr>
              <w:t xml:space="preserve"> of </w:t>
            </w:r>
            <w:r w:rsidRPr="00CB3607">
              <w:rPr>
                <w:rFonts w:ascii="Times New Roman" w:hAnsi="Times New Roman"/>
                <w:sz w:val="24"/>
                <w:szCs w:val="24"/>
              </w:rPr>
              <w:fldChar w:fldCharType="begin"/>
            </w:r>
            <w:r w:rsidRPr="00CB3607">
              <w:rPr>
                <w:rFonts w:ascii="Times New Roman" w:hAnsi="Times New Roman"/>
                <w:sz w:val="24"/>
                <w:szCs w:val="24"/>
              </w:rPr>
              <w:instrText xml:space="preserve"> NUMPAGES  </w:instrText>
            </w:r>
            <w:r w:rsidRPr="00CB3607">
              <w:rPr>
                <w:rFonts w:ascii="Times New Roman" w:hAnsi="Times New Roman"/>
                <w:sz w:val="24"/>
                <w:szCs w:val="24"/>
              </w:rPr>
              <w:fldChar w:fldCharType="separate"/>
            </w:r>
            <w:r w:rsidRPr="00CB3607">
              <w:rPr>
                <w:rFonts w:ascii="Times New Roman" w:hAnsi="Times New Roman"/>
                <w:noProof/>
                <w:sz w:val="24"/>
                <w:szCs w:val="24"/>
              </w:rPr>
              <w:t>2</w:t>
            </w:r>
            <w:r w:rsidRPr="00CB3607">
              <w:rPr>
                <w:rFonts w:ascii="Times New Roman" w:hAnsi="Times New Roman"/>
                <w:sz w:val="24"/>
                <w:szCs w:val="24"/>
              </w:rPr>
              <w:fldChar w:fldCharType="end"/>
            </w:r>
            <w:r w:rsidRPr="00CB3607">
              <w:rPr>
                <w:rFonts w:ascii="Times New Roman" w:hAnsi="Times New Roman"/>
                <w:sz w:val="24"/>
                <w:szCs w:val="24"/>
              </w:rPr>
              <w:tab/>
            </w:r>
            <w:r w:rsidRPr="00CB3607">
              <w:rPr>
                <w:rFonts w:ascii="Times New Roman" w:hAnsi="Times New Roman"/>
                <w:sz w:val="24"/>
                <w:szCs w:val="24"/>
              </w:rPr>
              <w:tab/>
              <w:t>Rev 10/1/2023</w:t>
            </w:r>
          </w:p>
        </w:sdtContent>
      </w:sdt>
    </w:sdtContent>
  </w:sdt>
  <w:p w14:paraId="297FFF4D" w14:textId="77777777" w:rsidR="00CB3607" w:rsidRDefault="00CB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BE6A" w14:textId="77777777" w:rsidR="002E0C9A" w:rsidRDefault="002E0C9A" w:rsidP="002E0C9A">
      <w:pPr>
        <w:spacing w:after="0" w:line="240" w:lineRule="auto"/>
      </w:pPr>
      <w:r>
        <w:separator/>
      </w:r>
    </w:p>
  </w:footnote>
  <w:footnote w:type="continuationSeparator" w:id="0">
    <w:p w14:paraId="2CE01F73" w14:textId="77777777" w:rsidR="002E0C9A" w:rsidRDefault="002E0C9A" w:rsidP="002E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ED74" w14:textId="77777777" w:rsidR="002E0C9A" w:rsidRDefault="002E0C9A" w:rsidP="002E0C9A">
    <w:pPr>
      <w:pStyle w:val="Header"/>
      <w:jc w:val="center"/>
      <w:rPr>
        <w:rFonts w:ascii="Times New Roman" w:hAnsi="Times New Roman"/>
        <w:b/>
        <w:sz w:val="24"/>
        <w:szCs w:val="24"/>
      </w:rPr>
    </w:pPr>
    <w:r w:rsidRPr="002E0C9A">
      <w:rPr>
        <w:rFonts w:ascii="Times New Roman" w:hAnsi="Times New Roman"/>
        <w:b/>
        <w:i/>
        <w:iCs/>
        <w:sz w:val="24"/>
        <w:szCs w:val="24"/>
      </w:rPr>
      <w:t>WORK</w:t>
    </w:r>
    <w:r w:rsidRPr="009577D8">
      <w:rPr>
        <w:rFonts w:ascii="Times New Roman" w:hAnsi="Times New Roman"/>
        <w:b/>
        <w:sz w:val="24"/>
        <w:szCs w:val="24"/>
      </w:rPr>
      <w:t xml:space="preserve"> Independent Living Counseling (ILC) </w:t>
    </w:r>
  </w:p>
  <w:p w14:paraId="32452EDC" w14:textId="37925057" w:rsidR="002E0C9A" w:rsidRPr="009577D8" w:rsidRDefault="002E0C9A" w:rsidP="002E0C9A">
    <w:pPr>
      <w:pStyle w:val="Header"/>
      <w:jc w:val="center"/>
      <w:rPr>
        <w:rFonts w:ascii="Times New Roman" w:hAnsi="Times New Roman"/>
        <w:b/>
        <w:sz w:val="24"/>
        <w:szCs w:val="24"/>
      </w:rPr>
    </w:pPr>
    <w:r w:rsidRPr="009577D8">
      <w:rPr>
        <w:rFonts w:ascii="Times New Roman" w:hAnsi="Times New Roman"/>
        <w:b/>
        <w:sz w:val="24"/>
        <w:szCs w:val="24"/>
      </w:rPr>
      <w:t>Services Form</w:t>
    </w:r>
  </w:p>
  <w:p w14:paraId="7C4955FA" w14:textId="77777777" w:rsidR="002E0C9A" w:rsidRPr="002E0C9A" w:rsidRDefault="002E0C9A" w:rsidP="002E0C9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001ED"/>
    <w:multiLevelType w:val="hybridMultilevel"/>
    <w:tmpl w:val="1CAC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44BC8"/>
    <w:multiLevelType w:val="hybridMultilevel"/>
    <w:tmpl w:val="C89EE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D76384"/>
    <w:multiLevelType w:val="hybridMultilevel"/>
    <w:tmpl w:val="6EEA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442626">
    <w:abstractNumId w:val="2"/>
  </w:num>
  <w:num w:numId="2" w16cid:durableId="19624844">
    <w:abstractNumId w:val="0"/>
  </w:num>
  <w:num w:numId="3" w16cid:durableId="44473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9A"/>
    <w:rsid w:val="002E0C9A"/>
    <w:rsid w:val="003F6263"/>
    <w:rsid w:val="0065025D"/>
    <w:rsid w:val="007D7F3D"/>
    <w:rsid w:val="008C1E53"/>
    <w:rsid w:val="00C232F4"/>
    <w:rsid w:val="00CB3607"/>
    <w:rsid w:val="00FA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58F9D"/>
  <w15:chartTrackingRefBased/>
  <w15:docId w15:val="{FBE6E8E4-C714-4B41-8C4E-C8F75844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C9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9A"/>
  </w:style>
  <w:style w:type="paragraph" w:styleId="Footer">
    <w:name w:val="footer"/>
    <w:basedOn w:val="Normal"/>
    <w:link w:val="FooterChar"/>
    <w:uiPriority w:val="99"/>
    <w:unhideWhenUsed/>
    <w:rsid w:val="002E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C9A"/>
  </w:style>
  <w:style w:type="table" w:styleId="TableGrid">
    <w:name w:val="Table Grid"/>
    <w:basedOn w:val="TableNormal"/>
    <w:uiPriority w:val="39"/>
    <w:rsid w:val="002E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607"/>
    <w:pPr>
      <w:ind w:left="720"/>
      <w:contextualSpacing/>
    </w:pPr>
    <w:rPr>
      <w:rFonts w:asciiTheme="minorHAnsi" w:eastAsiaTheme="minorHAnsi" w:hAnsiTheme="minorHAnsi" w:cstheme="minorBidi"/>
    </w:rPr>
  </w:style>
  <w:style w:type="paragraph" w:customStyle="1" w:styleId="Default">
    <w:name w:val="Default"/>
    <w:rsid w:val="00CB360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Marney [KDHE]</dc:creator>
  <cp:keywords/>
  <dc:description/>
  <cp:lastModifiedBy>Sherri Marney [KDHE]</cp:lastModifiedBy>
  <cp:revision>2</cp:revision>
  <dcterms:created xsi:type="dcterms:W3CDTF">2023-10-03T22:12:00Z</dcterms:created>
  <dcterms:modified xsi:type="dcterms:W3CDTF">2023-10-03T22:12:00Z</dcterms:modified>
</cp:coreProperties>
</file>